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4979" w14:textId="77777777" w:rsidR="00475748" w:rsidRDefault="00813EA0">
      <w:pPr>
        <w:rPr>
          <w:b/>
        </w:rPr>
      </w:pPr>
      <w:r w:rsidRPr="00041393">
        <w:rPr>
          <w:b/>
        </w:rPr>
        <w:t xml:space="preserve">Older people’s </w:t>
      </w:r>
      <w:r w:rsidR="00AD6224">
        <w:rPr>
          <w:b/>
        </w:rPr>
        <w:t>travel and mobility</w:t>
      </w:r>
      <w:r w:rsidRPr="00041393">
        <w:rPr>
          <w:b/>
        </w:rPr>
        <w:t xml:space="preserve"> needs. </w:t>
      </w:r>
      <w:proofErr w:type="gramStart"/>
      <w:r w:rsidRPr="00041393">
        <w:rPr>
          <w:b/>
        </w:rPr>
        <w:t>A reflection of a hierarchical model 10 years on.</w:t>
      </w:r>
      <w:proofErr w:type="gramEnd"/>
      <w:r w:rsidRPr="00041393">
        <w:rPr>
          <w:b/>
        </w:rPr>
        <w:t xml:space="preserve"> </w:t>
      </w:r>
    </w:p>
    <w:p w14:paraId="4E8AA2E3" w14:textId="77777777" w:rsidR="00B551BA" w:rsidRPr="00D846EE" w:rsidRDefault="00041393" w:rsidP="00B551BA">
      <w:pPr>
        <w:rPr>
          <w:b/>
        </w:rPr>
      </w:pPr>
      <w:r w:rsidRPr="00D846EE">
        <w:rPr>
          <w:b/>
        </w:rPr>
        <w:t xml:space="preserve">Charles Musselwhite </w:t>
      </w:r>
    </w:p>
    <w:p w14:paraId="3797C917" w14:textId="77777777" w:rsidR="00D846EE" w:rsidRDefault="00D846EE" w:rsidP="00B551BA">
      <w:r>
        <w:t>Centre for Innovative Ageing,</w:t>
      </w:r>
    </w:p>
    <w:p w14:paraId="550A3D0A" w14:textId="77777777" w:rsidR="00D846EE" w:rsidRDefault="00D846EE" w:rsidP="00B551BA">
      <w:r>
        <w:t>Swansea University</w:t>
      </w:r>
    </w:p>
    <w:p w14:paraId="04D47FA1" w14:textId="77777777" w:rsidR="00D846EE" w:rsidRDefault="00D846EE" w:rsidP="00B551BA">
      <w:r>
        <w:t>Singleton Park</w:t>
      </w:r>
    </w:p>
    <w:p w14:paraId="6730F28B" w14:textId="77777777" w:rsidR="00D846EE" w:rsidRDefault="00D846EE" w:rsidP="00B551BA">
      <w:r>
        <w:t>Swansea SA2 8PP</w:t>
      </w:r>
    </w:p>
    <w:p w14:paraId="5BD59B08" w14:textId="77777777" w:rsidR="00B551BA" w:rsidRDefault="00041393" w:rsidP="00B551BA">
      <w:proofErr w:type="gramStart"/>
      <w:r w:rsidRPr="00041393">
        <w:t>and</w:t>
      </w:r>
      <w:proofErr w:type="gramEnd"/>
      <w:r w:rsidRPr="00041393">
        <w:t xml:space="preserve"> </w:t>
      </w:r>
    </w:p>
    <w:p w14:paraId="2CA96843" w14:textId="77777777" w:rsidR="00D846EE" w:rsidRPr="00D846EE" w:rsidRDefault="00041393" w:rsidP="00B551BA">
      <w:pPr>
        <w:rPr>
          <w:rFonts w:ascii="Calibri" w:hAnsi="Calibri" w:cs="Times New Roman"/>
          <w:b/>
          <w:lang w:val="en-US" w:eastAsia="en-GB"/>
        </w:rPr>
      </w:pPr>
      <w:r w:rsidRPr="00D846EE">
        <w:rPr>
          <w:b/>
        </w:rPr>
        <w:t>Hebba Haddad</w:t>
      </w:r>
      <w:r w:rsidR="00B551BA" w:rsidRPr="00D846EE">
        <w:rPr>
          <w:rFonts w:ascii="Calibri" w:hAnsi="Calibri" w:cs="Times New Roman"/>
          <w:b/>
          <w:lang w:val="en-US" w:eastAsia="en-GB"/>
        </w:rPr>
        <w:t xml:space="preserve"> </w:t>
      </w:r>
    </w:p>
    <w:p w14:paraId="7A118A75" w14:textId="77777777" w:rsidR="00B551BA" w:rsidRPr="00B551BA" w:rsidRDefault="00B551BA" w:rsidP="00B551BA">
      <w:pPr>
        <w:rPr>
          <w:lang w:val="en-US"/>
        </w:rPr>
      </w:pPr>
      <w:r w:rsidRPr="00B551BA">
        <w:rPr>
          <w:lang w:val="en-US"/>
        </w:rPr>
        <w:t>Centre for Environmental Policy</w:t>
      </w:r>
    </w:p>
    <w:p w14:paraId="0DF9AC95" w14:textId="77777777" w:rsidR="00B551BA" w:rsidRPr="00B551BA" w:rsidRDefault="00B551BA" w:rsidP="00B551BA">
      <w:pPr>
        <w:rPr>
          <w:lang w:val="en-US"/>
        </w:rPr>
      </w:pPr>
      <w:r w:rsidRPr="00B551BA">
        <w:rPr>
          <w:lang w:val="en-US"/>
        </w:rPr>
        <w:t>Imperial College London</w:t>
      </w:r>
    </w:p>
    <w:p w14:paraId="3E5E9031" w14:textId="77777777" w:rsidR="00B551BA" w:rsidRPr="00B551BA" w:rsidRDefault="00B551BA" w:rsidP="00B551BA">
      <w:pPr>
        <w:rPr>
          <w:lang w:val="en-US"/>
        </w:rPr>
      </w:pPr>
      <w:r w:rsidRPr="00B551BA">
        <w:rPr>
          <w:lang w:val="en-US"/>
        </w:rPr>
        <w:t>14 Princes Gardens</w:t>
      </w:r>
    </w:p>
    <w:p w14:paraId="4CCE8D41" w14:textId="77777777" w:rsidR="00B551BA" w:rsidRPr="00B551BA" w:rsidRDefault="00B551BA" w:rsidP="00B551BA">
      <w:pPr>
        <w:rPr>
          <w:lang w:val="en-US"/>
        </w:rPr>
      </w:pPr>
      <w:r w:rsidRPr="00B551BA">
        <w:rPr>
          <w:lang w:val="en-US"/>
        </w:rPr>
        <w:t>London SW7 1NA</w:t>
      </w:r>
    </w:p>
    <w:p w14:paraId="2B0DCE35" w14:textId="77777777" w:rsidR="00041393" w:rsidRDefault="00041393"/>
    <w:p w14:paraId="4BAC87B1" w14:textId="77777777" w:rsidR="00D846EE" w:rsidRPr="00D846EE" w:rsidRDefault="00D846EE">
      <w:pPr>
        <w:rPr>
          <w:b/>
        </w:rPr>
      </w:pPr>
      <w:r w:rsidRPr="00D846EE">
        <w:rPr>
          <w:b/>
        </w:rPr>
        <w:t>Abstract</w:t>
      </w:r>
    </w:p>
    <w:p w14:paraId="34DE733C" w14:textId="7087F0FA" w:rsidR="00041393" w:rsidRDefault="00E62577">
      <w:bookmarkStart w:id="0" w:name="_GoBack"/>
      <w:r>
        <w:t>At this historic half</w:t>
      </w:r>
      <w:r w:rsidR="0022484A">
        <w:t>-</w:t>
      </w:r>
      <w:r>
        <w:t xml:space="preserve">century celebration of UTSG, we wanted </w:t>
      </w:r>
      <w:r w:rsidR="00D85FA2">
        <w:t xml:space="preserve">to </w:t>
      </w:r>
      <w:r w:rsidR="00804D3C">
        <w:t>reflect on</w:t>
      </w:r>
      <w:r w:rsidR="00D85FA2">
        <w:t xml:space="preserve"> our own work</w:t>
      </w:r>
      <w:r w:rsidR="00475748">
        <w:t xml:space="preserve"> that was first published a decade ago</w:t>
      </w:r>
      <w:r w:rsidR="00942FFD" w:rsidRPr="00942FFD">
        <w:t xml:space="preserve"> </w:t>
      </w:r>
      <w:r w:rsidR="00942FFD">
        <w:t xml:space="preserve">at </w:t>
      </w:r>
      <w:hyperlink r:id="rId5" w:history="1">
        <w:r w:rsidR="00942FFD" w:rsidRPr="00AA250F">
          <w:rPr>
            <w:rStyle w:val="Hyperlink"/>
          </w:rPr>
          <w:t>USTG in 2008</w:t>
        </w:r>
      </w:hyperlink>
      <w:r w:rsidR="00D85FA2">
        <w:t xml:space="preserve">. </w:t>
      </w:r>
      <w:r w:rsidR="00475748">
        <w:t>The work, exploring transport issues in an ageing society, was based on a</w:t>
      </w:r>
      <w:r>
        <w:t xml:space="preserve"> series of </w:t>
      </w:r>
      <w:r w:rsidR="00D85FA2">
        <w:t xml:space="preserve">focus groups, </w:t>
      </w:r>
      <w:r>
        <w:t>interviews</w:t>
      </w:r>
      <w:r w:rsidR="00D85FA2">
        <w:t xml:space="preserve"> and </w:t>
      </w:r>
      <w:r w:rsidR="00B551BA">
        <w:t>travel</w:t>
      </w:r>
      <w:r w:rsidR="00D85FA2">
        <w:t xml:space="preserve"> diaries</w:t>
      </w:r>
      <w:r>
        <w:t xml:space="preserve"> with </w:t>
      </w:r>
      <w:r w:rsidR="00D85FA2">
        <w:t>26</w:t>
      </w:r>
      <w:r>
        <w:t xml:space="preserve"> older </w:t>
      </w:r>
      <w:r w:rsidR="00D85FA2">
        <w:t>drivers and interviews with 31 older people who had given up driving</w:t>
      </w:r>
      <w:r>
        <w:t>, producing a hierarchy of travel or mobility needs</w:t>
      </w:r>
      <w:r w:rsidR="00942FFD">
        <w:t xml:space="preserve">. </w:t>
      </w:r>
      <w:r w:rsidR="00804D3C">
        <w:t>It comprise</w:t>
      </w:r>
      <w:r w:rsidR="00942FFD">
        <w:t>s</w:t>
      </w:r>
      <w:r w:rsidR="00804D3C">
        <w:t xml:space="preserve"> </w:t>
      </w:r>
      <w:r>
        <w:t>three levels, grouping together</w:t>
      </w:r>
      <w:r w:rsidR="00D85FA2">
        <w:t xml:space="preserve"> responses based upon </w:t>
      </w:r>
      <w:r>
        <w:t xml:space="preserve">when in the conversation they </w:t>
      </w:r>
      <w:r w:rsidR="00AD6224">
        <w:t>had emerged</w:t>
      </w:r>
      <w:r>
        <w:t xml:space="preserve">. At the </w:t>
      </w:r>
      <w:r w:rsidR="00475748">
        <w:t>primary</w:t>
      </w:r>
      <w:r>
        <w:t xml:space="preserve"> level, needs initially </w:t>
      </w:r>
      <w:r w:rsidR="00AD6224">
        <w:t>discussed</w:t>
      </w:r>
      <w:r>
        <w:t xml:space="preserve"> </w:t>
      </w:r>
      <w:r w:rsidR="00804D3C">
        <w:t xml:space="preserve">were </w:t>
      </w:r>
      <w:r w:rsidR="00AD6224" w:rsidRPr="00942FFD">
        <w:rPr>
          <w:i/>
        </w:rPr>
        <w:t xml:space="preserve">practical </w:t>
      </w:r>
      <w:r w:rsidRPr="00942FFD">
        <w:rPr>
          <w:i/>
        </w:rPr>
        <w:t>needs</w:t>
      </w:r>
      <w:r>
        <w:t xml:space="preserve">, the need to get from A to B, as quickly, reliably, cheaply as possible. </w:t>
      </w:r>
      <w:r w:rsidR="00804D3C">
        <w:t>This was followed by</w:t>
      </w:r>
      <w:r w:rsidR="00475748">
        <w:t xml:space="preserve"> the secondary level: this comprised of</w:t>
      </w:r>
      <w:r>
        <w:t xml:space="preserve"> </w:t>
      </w:r>
      <w:r w:rsidRPr="00942FFD">
        <w:rPr>
          <w:i/>
        </w:rPr>
        <w:t>psychosocial needs</w:t>
      </w:r>
      <w:r>
        <w:t xml:space="preserve">, the need for independence, roles, status, self-esteem and impression management that mobility affords. The model concluded with a </w:t>
      </w:r>
      <w:r w:rsidR="00475748">
        <w:t xml:space="preserve">tertiary </w:t>
      </w:r>
      <w:r>
        <w:t xml:space="preserve">level of need that </w:t>
      </w:r>
      <w:r w:rsidR="00AA250F">
        <w:t>emerged</w:t>
      </w:r>
      <w:r>
        <w:t xml:space="preserve"> </w:t>
      </w:r>
      <w:r w:rsidR="00AA250F">
        <w:t>towards the</w:t>
      </w:r>
      <w:r>
        <w:t xml:space="preserve"> end of conversations, the need for mobility for its own sake, just to </w:t>
      </w:r>
      <w:r w:rsidR="00AA250F">
        <w:t>get out and about</w:t>
      </w:r>
      <w:r>
        <w:t xml:space="preserve"> and to see the world, a need we termed as </w:t>
      </w:r>
      <w:r w:rsidRPr="00942FFD">
        <w:rPr>
          <w:i/>
        </w:rPr>
        <w:t>aesthetic</w:t>
      </w:r>
      <w:r w:rsidR="0022484A" w:rsidRPr="00942FFD">
        <w:rPr>
          <w:i/>
        </w:rPr>
        <w:t xml:space="preserve"> needs</w:t>
      </w:r>
      <w:r>
        <w:t xml:space="preserve">. Since then, our model has been </w:t>
      </w:r>
      <w:r w:rsidR="0063285D">
        <w:t xml:space="preserve">translated into </w:t>
      </w:r>
      <w:r w:rsidR="00581BAC">
        <w:t>different languages</w:t>
      </w:r>
      <w:r w:rsidR="00D85FA2">
        <w:t xml:space="preserve"> and</w:t>
      </w:r>
      <w:r w:rsidR="0063285D">
        <w:t xml:space="preserve"> </w:t>
      </w:r>
      <w:r w:rsidR="00581BAC">
        <w:t>been cited 116 times across different formats</w:t>
      </w:r>
      <w:r w:rsidR="0063285D">
        <w:t xml:space="preserve">. </w:t>
      </w:r>
      <w:r w:rsidR="00B551BA">
        <w:t>Using 10 years of f</w:t>
      </w:r>
      <w:r w:rsidR="00D85FA2">
        <w:t xml:space="preserve">eedback from academics, policy makers and practitioners, as well as from </w:t>
      </w:r>
      <w:r w:rsidR="00041393">
        <w:t>older</w:t>
      </w:r>
      <w:r w:rsidR="00D85FA2">
        <w:t xml:space="preserve"> </w:t>
      </w:r>
      <w:r w:rsidR="00041393">
        <w:t>people</w:t>
      </w:r>
      <w:r w:rsidR="00D85FA2">
        <w:t xml:space="preserve"> themselves</w:t>
      </w:r>
      <w:r w:rsidR="00B551BA">
        <w:t>, we will reflect on our model</w:t>
      </w:r>
      <w:r w:rsidR="009D73FD">
        <w:t xml:space="preserve"> around </w:t>
      </w:r>
      <w:r w:rsidR="00B551BA">
        <w:t>four</w:t>
      </w:r>
      <w:r w:rsidR="009D73FD">
        <w:t xml:space="preserve"> key themes</w:t>
      </w:r>
      <w:r w:rsidR="00B551BA">
        <w:t xml:space="preserve">: </w:t>
      </w:r>
      <w:r w:rsidR="00AD6224">
        <w:t>(1)</w:t>
      </w:r>
      <w:r w:rsidR="0022484A">
        <w:t xml:space="preserve"> </w:t>
      </w:r>
      <w:r w:rsidR="00AD6224">
        <w:t xml:space="preserve">The utility and usefulness of needs in understanding travel behaviour and turning them into policy or practice; (2) the validity of our model; (3) fitting our model to future changes in transport and social policy; (4) understanding the relationship between </w:t>
      </w:r>
      <w:r w:rsidR="00AA250F">
        <w:t xml:space="preserve">travel </w:t>
      </w:r>
      <w:r w:rsidR="00AD6224">
        <w:t>needs and</w:t>
      </w:r>
      <w:r w:rsidR="00B551BA">
        <w:t xml:space="preserve"> health and wellbeing. </w:t>
      </w:r>
      <w:r w:rsidR="00041393">
        <w:t>We will conclude by offering a way forwards for studying travel needs of older people, examining how the model might need amending and implications of this for policy and practice.</w:t>
      </w:r>
    </w:p>
    <w:bookmarkEnd w:id="0"/>
    <w:p w14:paraId="54F787C8" w14:textId="77777777" w:rsidR="00AA250F" w:rsidRDefault="00AA250F"/>
    <w:sectPr w:rsidR="00AA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7"/>
    <w:rsid w:val="00041393"/>
    <w:rsid w:val="001239C8"/>
    <w:rsid w:val="0022484A"/>
    <w:rsid w:val="00475748"/>
    <w:rsid w:val="00581BAC"/>
    <w:rsid w:val="0063285D"/>
    <w:rsid w:val="00804D3C"/>
    <w:rsid w:val="00813EA0"/>
    <w:rsid w:val="00942FFD"/>
    <w:rsid w:val="009D73FD"/>
    <w:rsid w:val="00A72CF4"/>
    <w:rsid w:val="00AA250F"/>
    <w:rsid w:val="00AD6224"/>
    <w:rsid w:val="00B551BA"/>
    <w:rsid w:val="00D846EE"/>
    <w:rsid w:val="00D85FA2"/>
    <w:rsid w:val="00E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D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8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8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charliemuss.com/uploads/1/2/8/0/12809985/musselwhite_haddad_older_people_driving_travel_nee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MUSSELWHITE C.B.A.</dc:creator>
  <cp:lastModifiedBy>MUSSELWHITE C.B.A.</cp:lastModifiedBy>
  <cp:revision>2</cp:revision>
  <dcterms:created xsi:type="dcterms:W3CDTF">2017-08-11T08:43:00Z</dcterms:created>
  <dcterms:modified xsi:type="dcterms:W3CDTF">2017-08-11T08:43:00Z</dcterms:modified>
</cp:coreProperties>
</file>